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82" w:rsidRPr="005F4782" w:rsidRDefault="005F4782" w:rsidP="005F4782">
      <w:pPr>
        <w:spacing w:before="100" w:beforeAutospacing="1" w:after="100" w:afterAutospacing="1" w:line="240" w:lineRule="auto"/>
        <w:ind w:right="3000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</w:rPr>
      </w:pPr>
      <w:r w:rsidRPr="005F4782">
        <w:rPr>
          <w:rFonts w:ascii="Times New Roman" w:eastAsia="Times New Roman" w:hAnsi="Times New Roman" w:cs="Times New Roman"/>
          <w:b/>
          <w:bCs/>
          <w:sz w:val="39"/>
          <w:szCs w:val="39"/>
        </w:rPr>
        <w:t xml:space="preserve">Федеральный государственный образовательный стандарт основного общего образования (5-9 </w:t>
      </w:r>
      <w:proofErr w:type="spellStart"/>
      <w:r w:rsidRPr="005F4782">
        <w:rPr>
          <w:rFonts w:ascii="Times New Roman" w:eastAsia="Times New Roman" w:hAnsi="Times New Roman" w:cs="Times New Roman"/>
          <w:b/>
          <w:bCs/>
          <w:sz w:val="39"/>
          <w:szCs w:val="39"/>
        </w:rPr>
        <w:t>кл</w:t>
      </w:r>
      <w:proofErr w:type="spellEnd"/>
      <w:r w:rsidRPr="005F4782">
        <w:rPr>
          <w:rFonts w:ascii="Times New Roman" w:eastAsia="Times New Roman" w:hAnsi="Times New Roman" w:cs="Times New Roman"/>
          <w:b/>
          <w:bCs/>
          <w:sz w:val="39"/>
          <w:szCs w:val="39"/>
        </w:rPr>
        <w:t>.)</w:t>
      </w:r>
    </w:p>
    <w:p w:rsidR="005F4782" w:rsidRPr="005F4782" w:rsidRDefault="005F4782" w:rsidP="005F4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Приказ Минобрнауки России от 17 декабря 2010 года № 1897 &quot;Об утверждении федерального государственного образовательного стандарта основного общего образования&quot;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Минобрнауки России от 17 декабря 2010 года № 1897 "Об утверждении федерального государственного образовательного стандарта основного общего образования" (</w:t>
        </w:r>
        <w:proofErr w:type="spellStart"/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pdf</w:t>
        </w:r>
        <w:proofErr w:type="spellEnd"/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2.8MB) </w:t>
        </w:r>
      </w:hyperlink>
    </w:p>
    <w:p w:rsidR="005F4782" w:rsidRPr="005F4782" w:rsidRDefault="005F4782" w:rsidP="005F4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tooltip="Федеральные государственные образовательные стандарты общего образования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Федеральные государственные образовательные стандарты общего образования 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 марта 2012, 11:38 </w:t>
      </w:r>
    </w:p>
    <w:p w:rsidR="005F4782" w:rsidRPr="005F4782" w:rsidRDefault="005F4782" w:rsidP="005F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Опубликовано:</w:t>
      </w:r>
    </w:p>
    <w:p w:rsidR="005F4782" w:rsidRPr="005F4782" w:rsidRDefault="005F4782" w:rsidP="005F47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17 декабря 2010 года, 10:24</w:t>
      </w:r>
    </w:p>
    <w:p w:rsidR="005F4782" w:rsidRPr="005F4782" w:rsidRDefault="005F4782" w:rsidP="005F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Ключевые слова:</w:t>
      </w:r>
    </w:p>
    <w:p w:rsidR="005F4782" w:rsidRPr="005F4782" w:rsidRDefault="005F4782" w:rsidP="005F47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образовательные </w:t>
        </w:r>
        <w:proofErr w:type="gramStart"/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программы</w:t>
        </w:r>
        <w:proofErr w:type="gramEnd"/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br/>
      </w:r>
      <w:hyperlink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учащиеся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br/>
      </w:r>
      <w:hyperlink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учителя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br/>
      </w:r>
      <w:hyperlink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ФГОС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br/>
      </w:r>
      <w:hyperlink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школы</w:t>
        </w:r>
      </w:hyperlink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ГОСУДАРСТВЕННЫЙ ОБРАЗОВАТЕЛЬНЫЙ СТАНДАРТ ОСНОВНОГО ОБЩЕГО ОБРАЗОВАНИЯ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(утвержден приказом Минобрнауки России </w:t>
      </w:r>
      <w:hyperlink w:history="1">
        <w:r w:rsidRPr="005F478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от 17 декабря 2010 г. № 1897</w:t>
        </w:r>
      </w:hyperlink>
      <w:r w:rsidRPr="005F478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 Общие  положения 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w:anchor="_ftn1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[1]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Станда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рт вкл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ючает в себя требования: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к результатам освоения основной образовательной программы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образовательные потребности обучающихся с ограниченными возможностями здоровья</w:t>
      </w:r>
      <w:hyperlink w:anchor="_ftn2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[2]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инвалидов, а также значимость ступени общего образования для дальнейшего развития обучающихся.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2. Стандарт является основой для разработки системы объективной оценки уровня образования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на ступени основного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4. Стандарт направлен на обеспечение: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российской гражданской идентичности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доступности получения  качественного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духовно-нравственного развития, воспитания обучающихся и сохранения их здоровья;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развития государственно-общественного управления в образовании; 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содержательно-критериальной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основы оценки результатов освоения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5. В основе Стандарта лежит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подход, который обеспечивает: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саморазвитию и непрерывному образованию;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в системе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6. Стандарт ориентирован на становление личностных характеристик</w:t>
      </w:r>
      <w:r w:rsidRPr="005F4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выпускника («портрет выпускника основной школы»):</w:t>
      </w:r>
      <w:r w:rsidRPr="005F4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осознающий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активно и заинтересованно познающий мир, осознающий ценность труда, науки и творчества;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умеющий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ориентирующийся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7. Стандарт должен быть положен  в основу деятельности: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разработчиков примерных основных образовательных программ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сотрудников учреждений основного и дополнительного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пофессионального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образования, методических структур в системе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II. Требования к результатам освоения   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br/>
        <w:t>основной образовательной программы основного общего образования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8. Стандарт устанавливает требования к результатам освоения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предметным, 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должны отражать: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2) формирование ответственного отношения к учению, готовности 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10. </w:t>
      </w:r>
      <w:proofErr w:type="spellStart"/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освоения основной образовательной программы основного общего образования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должны отражать: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 умение оценивать правильность выполнения учебной задачи,  собственные возможности её решения;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8) смысловое чтение;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мпетенции);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11.1. 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Филология 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основы для   понимания особенностей разных культур и  воспитания уважения к ним;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базовых умений, обеспечивающих возможность дальнейшего изучения языков, 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установкой на билингвизм;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«Филология» должны отражать: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язык. Родной язык: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совершенствование видов речевой деятельности (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использование коммуникативно-эстетических возможностей русского и родного языков;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многоаспектного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анализа текста;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я свободного выражения мыслей и чувств адекватно ситуации и стилю общения;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8) формирование ответственности за языковую культуру как общечеловеческую ценность.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Литература. Родная  литература: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многоаспектного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диалога;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чтение;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Иностранный язык. Второй иностранный язык: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3) достижение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допорогового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11.2. 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Общественно-научные предметы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«Общественно-научные предметы» должно обеспечить: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мировоззренческой,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поликультурности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, толерантности, приверженности ценностям, закреплённым в Конституции Российской Федерации;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«Общественно-научные предметы» должны отражать: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История России. Всеобщая история: 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1) формирование основ гражданской,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цивилизационного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мире;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 формирование важнейших культурно-исторических ориентиров для гражданской,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Российском государстве.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Обществознание: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понимание основных принципов жизни общества, основ современных научных теорий общественного развития;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География: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1) формирование представлений о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географиии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5F47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5F47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в том числе её экологических параметров;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6)овладение основными навыками нахождения, использования и презентации географической информации;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11.3. 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 и информатика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«Математика и информатика» должно  обеспечить: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осознание значения математики и информатики в повседневной жизни человека;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«Математика и информатика» должны отражать: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Математика. Алгебра. Геометрия. Информатика: 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11) формирование представления об основных изучаемых понятиях: информация, алгоритм, модель – и их свойствах;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11.4.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Основы духовно-нравственной  культуры народов России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«Основы духовно-нравственной культуры народов России» должно обеспечить: 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потребительстве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11.5. </w:t>
      </w:r>
      <w:proofErr w:type="spellStart"/>
      <w:proofErr w:type="gramStart"/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Естественно-научные</w:t>
      </w:r>
      <w:proofErr w:type="spellEnd"/>
      <w:proofErr w:type="gramEnd"/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предметы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</w:t>
      </w:r>
      <w:proofErr w:type="spellStart"/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предметы»  должно обеспечить: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овладение  научным подходом к решению различных задач;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овладение 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осознание значимости концепции устойчивого развития;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анализе учебных задач.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</w:t>
      </w:r>
      <w:proofErr w:type="spellStart"/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  предметы»  должны отражать: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Физика: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1) 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системообразующей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искусственных ионизирующих излучений во избежание их вредного воздействия на  окружающую среду и организм человека;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</w:t>
      </w:r>
      <w:proofErr w:type="spellStart"/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картине мира;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биоразнообразия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природных местообитаний видов растений и животных;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5) формирование представлений о значении биологических наук в решении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Химия: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11.6. 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«Искусство» должно обеспечить: 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чувственно-эмоционально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«Искусство» должны отражать: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Изобразительное искусство: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, драматизация музыкальных произведений, импровизация, музыкально-пластическое движение); 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11.7. 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«Технология» должно обеспечить: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выполнения учебно-исследовательской и проектной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«Технология» должны отражать: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6) формирование представлений о мире профессий, связанных с изучаемыми технологиями, их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11.8. 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 и основы безопасности жизнедеятельности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физическое, эмоциональное, интеллектуальное и  социальное  развитие личности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с учётом исторической, общекультурной и ценностной составляющей предметной области;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понимание  личной и общественной значимости современной культуры безопасности жизнедеятельности;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установление  связей между жизненным опытом обучающихся и знаниями из разных предметных областей.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занятий, включать их в режим учебного дня и учебной недели;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вести наблюдение за динамикой развития своих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5) формирование умений выполнять комплексы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безопасности жизнедеятельности: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формирование убеждения в необходимости безопасного и здорового образа жизни;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понимание личной и общественной значимости современной культуры безопасности жизнедеятельности;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понимание необходимости подготовки граждан к защите Отечества;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7) формирование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8) понимание необходимости сохранения природы и окружающей среды для полноценной жизни человека;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11) умение оказать первую помощь пострадавшим;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12. Достижение предметных 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При итоговом оценивании результатов освоения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умений выполнения проектной деятельности и способность к решению учебно-практических и учебно-познавательных задач. 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достижения планируемых результатов освоения  основной образовательной программы основного общего образования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 Требования к структуре основной образовательной программы основного общего образования 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13. 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</w:t>
      </w:r>
      <w:r w:rsidRPr="005F47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Целевой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Целевой раздел включает: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пояснительную записку;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систему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Содержательный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  результатов, в том числе: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программу развития универсальных учебных действий (программу формирования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курсов, в том числе интегрированных;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программу воспитания 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программу коррекционной работы</w:t>
      </w:r>
      <w:hyperlink w:anchor="_ftn3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[3]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Организационный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включает: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учебные курсы, обеспечивающие различные интересы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, в том числе этнокультурные;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</w:t>
      </w:r>
      <w:r w:rsidRPr="005F47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должна раскрывать: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принципы и подходы к формированию основной образовательной программы основного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18.1.2. Планируемые результаты освоения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должны: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2) являться содержательной 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18.1.3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Система </w:t>
      </w:r>
      <w:proofErr w:type="gramStart"/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 достижения планируемых результатов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должна: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обеспечивать комплексный подход к оценке результатов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18.2.  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раздел основной образовательной программы основного общего образования: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18.2.1. 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развития универсальных учебных действий  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(программа формирования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навыков) на ступени основного общего образования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(далее – Программа) должна быть направлена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реализацию требований Стандарта к личностным 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подхода, развивающего потенциала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освоения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исследования, предметного или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обеспечивать: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саморазвитию и самосовершенствованию;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усвоения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Программа должна содержать: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цели и задачи программы, описание ее места и роли в реализации требований Стандарта;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типовые задачи применения универсальных учебных действий;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5) описание содержания, видов и форм организации учебной деятельности по формированию и развитию </w:t>
      </w:r>
      <w:proofErr w:type="spellStart"/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6) перечень и описание основных элементов </w:t>
      </w:r>
      <w:proofErr w:type="spellStart"/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инструментов их использования;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7) планируемые результаты формирования и развития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основе;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11) методику и инструментарий мониторинга успешности освоения и применения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должны содержать: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общую характеристику учебного предмета, курса;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3) описание места учебного предмета, курса в учебном плане;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4) личностные,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 содержание учебного предмета, курса;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 тематическое планирование с определением основных видов учебной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7) описание учебно-методического и материально-технического обеспечения образовательного процесса;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8) планируемые результаты изучения учебного предмета, курса.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18.2.3. Программа воспитания 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5F47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образования; формирование экологической культуры.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социальную самоидентификацию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личностно значимой и общественно приемлемой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микросоциальной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среды;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мотивации к труду, потребности к приобретению профессии;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работы; совместную деятельность обучающихся с родителями (законными представителями);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ценности экологически целесообразного, здорового и безопасного образа жизни;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осознанное отношение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к выбору индивидуального рациона здорового питания;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овладение современными оздоровительными технологиями, в том числе на основе навыков личной гигиены;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населения, профилактики употребления наркотиков и других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Программа должна содержать: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3) содержание, виды деятельности и формы занятий с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по каждому из направлений духовно-нравственного развития,  воспитания и социализации обучающихся;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7) 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9) систему поощрения социальной успешности и проявлений активной жизненной позиции  обучающихся (рейтинг, формирование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, установление стипендий, спонсорство и т.п.);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12) планируемые результаты духовно-нравственного развития, воспитания и социализации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, формирования экологической культуры, культуры здорового и безопасного образа жизни обучающихся.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18.2.4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Программа коррекционной работы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(далее – Программа)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обеспечивать: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реализацию комплексного индивидуально ориентированного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комиссии);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Программа должна содержать: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1) цели и задачи коррекционной работы с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на ступени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3) систему комплексного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4) 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вариативно-деятельностной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5) планируемые результаты коррекционной работы.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18.3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Организационный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раздел основной образовательной программы: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18.3.1. 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основного общего образования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w:anchor="_ftn4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[4]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филология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(русский язык, родной язык, литература, родная литература, иностранный язык, второй иностранный язык);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общественно-научные предметы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(история России, всеобщая история, обществознание, география);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 и информатика (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математика, алгебра, геометрия, информатика);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основы духовно-нравственной культуры народов России;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естественно-научные</w:t>
      </w:r>
      <w:proofErr w:type="spellEnd"/>
      <w:proofErr w:type="gramEnd"/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предметы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(физика, биология, химия);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искусство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(изобразительное искусство, музыка);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(технология);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 и основы безопасности жизнедеятельности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(физическая культура, основы безопасности жизнедеятельности).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Количество учебных занятий за 5 лет не может составлять менее 5267 часов и более 6020  часов.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18.3.2.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Система условий реализации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Система условий должна содержать: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механизмы достижения целевых ориентиров в системе условий;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сетевой график (дорожную карту) по формированию необходимой системы условий;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контроль состояния системы условий.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 Требования к условиям реализации основной образовательной программы основного общего образования 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20. Результатом реализации указанных требований должно быть создание образовательной среды: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гарантирующей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охрану и укрепление физического, психологического и социального здоровья обучающихся;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на данной ступени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, в том числе обучающимися с ограниченными возможностями здоровья и инвалидами;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тьюторов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у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типа;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обновления содержания основной образовательной программы основного</w:t>
      </w:r>
      <w:r w:rsidRPr="005F47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22. 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кадровым условиям реализации основной образовательной программы основного общего образования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включают: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уровень квалификации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педагогических и иных работников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Уровень квалификации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образовательных технологий.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В системе образования должны быть созданы условия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23. 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должны: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обеспечивать образовательному учреждению возможность исполнения требований Стандарта;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возможным уточнением при составлении проекта бюджета.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w:anchor="_ftn5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[5]</w:t>
        </w:r>
      </w:hyperlink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финансового обеспечения  муниципальных образовательных учреждений на одного обучающегося, воспитанника (региональный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подушевой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w:anchor="_ftn6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[6]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. Региональный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подушевой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учреждением.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к образовательным учреждениям</w:t>
      </w:r>
      <w:hyperlink w:anchor="_ftn7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[7]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бюджетным и/или автономным учреждением приносящей доход деятельности не влечет за собой снижение нормативов финансового обеспечения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образовательных услуг за счет средств бюджетов бюджетной системы Российской Федерации</w:t>
      </w:r>
      <w:hyperlink w:anchor="_ftn8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[8]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w:anchor="_ftn9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[9]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24. 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должны обеспечивать: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2) соблюдение: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требований к санитарно-бытовым условиям (оборудование гардеробов, санузлов, мест личной гигиены);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требований к социально-бытовым условиям (оборудование в  учебных кабинетах и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строительных норм и правил;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требований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требований охраны здоровья обучающихся и охраны труда работников образовательных учреждений;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требований к транспортному обслуживанию обучающихся;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своевременных сроков и необходимых объемов текущего и капитального ремонта;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лингафонные кабинеты, обеспечивающие изучение иностранных языков;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медиатекой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автогородки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помещения медицинского назначения;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гардеробы, санузлы, места личной гигиены;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участок (территорию) с необходимым набором оборудованных зон;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мебель, офисное оснащение и хозяйственный инвентарь.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оснащение образовательного процесса должно обеспечивать возможность: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ИКТ-инструментов</w:t>
      </w:r>
      <w:proofErr w:type="spellEnd"/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занятий по изучению правил дорожного движения с использованием игр, оборудования, а также компьютерных технологий;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медиа-ресурсов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тексто-графических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аудиовидеоматериалов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>, результатов творческой, научно-исследовательской и проектной деятельности учащихся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планирования учебного процесса, фиксации его динамики, промежуточных и итоговых результатов;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проведения массовых мероприятий, собраний, представлений; досуга и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общения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выпуска школьных печатных изданий, работы школьного телевидения,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Все указанные виды деятельности должны быть обеспечены расходными материалами.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25. </w:t>
      </w: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учет специфики возрастного психофизического развития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, в том числе особенности перехода из младшего школьного возраста в подростковый;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и ответственного выбора дальнейшей профессиональной сферы деятельности;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должны обеспечиваться современной информационно-образовательной средой.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Информационно-образовательная среда образовательного учреждения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Информационно-образовательная  среда образовательного учреждения должна обеспечивать: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информационно-методическую поддержку образовательного  процесса;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планирование образовательного процесса и его ресурсного  обеспечения;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мониторинг и фиксацию хода и результатов образовательного процесса;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современные процедуры создания, поиска, сбора, анализа, обработки, хранения и представления информации;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должно иметь интерактивный электронный </w:t>
      </w:r>
      <w:proofErr w:type="spellStart"/>
      <w:r w:rsidRPr="005F4782"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по всем учебным предметам, в том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4782" w:rsidRPr="005F4782" w:rsidRDefault="005F4782" w:rsidP="005F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2" w:history="1">
        <w:proofErr w:type="gramStart"/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[2]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2007, № 49, ст. 6070).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  <w:proofErr w:type="gramEnd"/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5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[5]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6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[6]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7" w:history="1">
        <w:proofErr w:type="gramStart"/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[7]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№ 43, ст. 5084; № 52 (ч.1), ст. 6236)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8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[8]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Пункт 9 статьи 41 Закона Российской Федерации «Об образовании» (Со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9"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[9]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Пункт 4 статьи 41 Закона Российской Федерации «Об образовании» (Со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5F4782" w:rsidRPr="005F4782" w:rsidRDefault="005F4782" w:rsidP="005F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history="1">
        <w:r w:rsidRPr="005F4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Версия для печати</w:t>
        </w:r>
      </w:hyperlink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17 декабря 2010 года, 10:24 Последнее изменение: 15 июня 2012 года, 20:54 </w:t>
      </w:r>
    </w:p>
    <w:p w:rsidR="005F4782" w:rsidRPr="005F4782" w:rsidRDefault="005F4782" w:rsidP="005F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78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Постоянная ссылка:</w:t>
      </w:r>
      <w:r w:rsidRPr="005F4782">
        <w:rPr>
          <w:rFonts w:ascii="Times New Roman" w:eastAsia="Times New Roman" w:hAnsi="Times New Roman" w:cs="Times New Roman"/>
          <w:sz w:val="24"/>
          <w:szCs w:val="24"/>
        </w:rPr>
        <w:t xml:space="preserve"> http://минобрнауки</w:t>
      </w:r>
      <w:proofErr w:type="gramStart"/>
      <w:r w:rsidRPr="005F478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F4782">
        <w:rPr>
          <w:rFonts w:ascii="Times New Roman" w:eastAsia="Times New Roman" w:hAnsi="Times New Roman" w:cs="Times New Roman"/>
          <w:sz w:val="24"/>
          <w:szCs w:val="24"/>
        </w:rPr>
        <w:t>ф/документы/938</w:t>
      </w:r>
    </w:p>
    <w:p w:rsidR="003F0001" w:rsidRDefault="003F000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01.03.2021 по 01.03.2022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603332450510203670830559428146817986133868575865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3F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047">
    <w:multiLevelType w:val="hybridMultilevel"/>
    <w:lvl w:ilvl="0" w:tplc="24988583">
      <w:start w:val="1"/>
      <w:numFmt w:val="decimal"/>
      <w:lvlText w:val="%1."/>
      <w:lvlJc w:val="left"/>
      <w:pPr>
        <w:ind w:left="720" w:hanging="360"/>
      </w:pPr>
    </w:lvl>
    <w:lvl w:ilvl="1" w:tplc="24988583" w:tentative="1">
      <w:start w:val="1"/>
      <w:numFmt w:val="lowerLetter"/>
      <w:lvlText w:val="%2."/>
      <w:lvlJc w:val="left"/>
      <w:pPr>
        <w:ind w:left="1440" w:hanging="360"/>
      </w:pPr>
    </w:lvl>
    <w:lvl w:ilvl="2" w:tplc="24988583" w:tentative="1">
      <w:start w:val="1"/>
      <w:numFmt w:val="lowerRoman"/>
      <w:lvlText w:val="%3."/>
      <w:lvlJc w:val="right"/>
      <w:pPr>
        <w:ind w:left="2160" w:hanging="180"/>
      </w:pPr>
    </w:lvl>
    <w:lvl w:ilvl="3" w:tplc="24988583" w:tentative="1">
      <w:start w:val="1"/>
      <w:numFmt w:val="decimal"/>
      <w:lvlText w:val="%4."/>
      <w:lvlJc w:val="left"/>
      <w:pPr>
        <w:ind w:left="2880" w:hanging="360"/>
      </w:pPr>
    </w:lvl>
    <w:lvl w:ilvl="4" w:tplc="24988583" w:tentative="1">
      <w:start w:val="1"/>
      <w:numFmt w:val="lowerLetter"/>
      <w:lvlText w:val="%5."/>
      <w:lvlJc w:val="left"/>
      <w:pPr>
        <w:ind w:left="3600" w:hanging="360"/>
      </w:pPr>
    </w:lvl>
    <w:lvl w:ilvl="5" w:tplc="24988583" w:tentative="1">
      <w:start w:val="1"/>
      <w:numFmt w:val="lowerRoman"/>
      <w:lvlText w:val="%6."/>
      <w:lvlJc w:val="right"/>
      <w:pPr>
        <w:ind w:left="4320" w:hanging="180"/>
      </w:pPr>
    </w:lvl>
    <w:lvl w:ilvl="6" w:tplc="24988583" w:tentative="1">
      <w:start w:val="1"/>
      <w:numFmt w:val="decimal"/>
      <w:lvlText w:val="%7."/>
      <w:lvlJc w:val="left"/>
      <w:pPr>
        <w:ind w:left="5040" w:hanging="360"/>
      </w:pPr>
    </w:lvl>
    <w:lvl w:ilvl="7" w:tplc="24988583" w:tentative="1">
      <w:start w:val="1"/>
      <w:numFmt w:val="lowerLetter"/>
      <w:lvlText w:val="%8."/>
      <w:lvlJc w:val="left"/>
      <w:pPr>
        <w:ind w:left="5760" w:hanging="360"/>
      </w:pPr>
    </w:lvl>
    <w:lvl w:ilvl="8" w:tplc="249885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46">
    <w:multiLevelType w:val="hybridMultilevel"/>
    <w:lvl w:ilvl="0" w:tplc="70344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99">
    <w:multiLevelType w:val="hybridMultilevel"/>
    <w:lvl w:ilvl="0" w:tplc="38456675">
      <w:start w:val="1"/>
      <w:numFmt w:val="decimal"/>
      <w:lvlText w:val="%1."/>
      <w:lvlJc w:val="left"/>
      <w:pPr>
        <w:ind w:left="720" w:hanging="360"/>
      </w:pPr>
    </w:lvl>
    <w:lvl w:ilvl="1" w:tplc="38456675" w:tentative="1">
      <w:start w:val="1"/>
      <w:numFmt w:val="lowerLetter"/>
      <w:lvlText w:val="%2."/>
      <w:lvlJc w:val="left"/>
      <w:pPr>
        <w:ind w:left="1440" w:hanging="360"/>
      </w:pPr>
    </w:lvl>
    <w:lvl w:ilvl="2" w:tplc="38456675" w:tentative="1">
      <w:start w:val="1"/>
      <w:numFmt w:val="lowerRoman"/>
      <w:lvlText w:val="%3."/>
      <w:lvlJc w:val="right"/>
      <w:pPr>
        <w:ind w:left="2160" w:hanging="180"/>
      </w:pPr>
    </w:lvl>
    <w:lvl w:ilvl="3" w:tplc="38456675" w:tentative="1">
      <w:start w:val="1"/>
      <w:numFmt w:val="decimal"/>
      <w:lvlText w:val="%4."/>
      <w:lvlJc w:val="left"/>
      <w:pPr>
        <w:ind w:left="2880" w:hanging="360"/>
      </w:pPr>
    </w:lvl>
    <w:lvl w:ilvl="4" w:tplc="38456675" w:tentative="1">
      <w:start w:val="1"/>
      <w:numFmt w:val="lowerLetter"/>
      <w:lvlText w:val="%5."/>
      <w:lvlJc w:val="left"/>
      <w:pPr>
        <w:ind w:left="3600" w:hanging="360"/>
      </w:pPr>
    </w:lvl>
    <w:lvl w:ilvl="5" w:tplc="38456675" w:tentative="1">
      <w:start w:val="1"/>
      <w:numFmt w:val="lowerRoman"/>
      <w:lvlText w:val="%6."/>
      <w:lvlJc w:val="right"/>
      <w:pPr>
        <w:ind w:left="4320" w:hanging="180"/>
      </w:pPr>
    </w:lvl>
    <w:lvl w:ilvl="6" w:tplc="38456675" w:tentative="1">
      <w:start w:val="1"/>
      <w:numFmt w:val="decimal"/>
      <w:lvlText w:val="%7."/>
      <w:lvlJc w:val="left"/>
      <w:pPr>
        <w:ind w:left="5040" w:hanging="360"/>
      </w:pPr>
    </w:lvl>
    <w:lvl w:ilvl="7" w:tplc="38456675" w:tentative="1">
      <w:start w:val="1"/>
      <w:numFmt w:val="lowerLetter"/>
      <w:lvlText w:val="%8."/>
      <w:lvlJc w:val="left"/>
      <w:pPr>
        <w:ind w:left="5760" w:hanging="360"/>
      </w:pPr>
    </w:lvl>
    <w:lvl w:ilvl="8" w:tplc="384566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98">
    <w:multiLevelType w:val="hybridMultilevel"/>
    <w:lvl w:ilvl="0" w:tplc="2080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78C262C"/>
    <w:multiLevelType w:val="multilevel"/>
    <w:tmpl w:val="FFDA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7498">
    <w:abstractNumId w:val="27498"/>
  </w:num>
  <w:num w:numId="27499">
    <w:abstractNumId w:val="27499"/>
  </w:num>
  <w:num w:numId="32046">
    <w:abstractNumId w:val="32046"/>
  </w:num>
  <w:num w:numId="32047">
    <w:abstractNumId w:val="320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782"/>
    <w:rsid w:val="003F0001"/>
    <w:rsid w:val="005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7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F4782"/>
    <w:rPr>
      <w:color w:val="0000FF"/>
      <w:u w:val="single"/>
    </w:rPr>
  </w:style>
  <w:style w:type="character" w:customStyle="1" w:styleId="fileinfo">
    <w:name w:val="fileinfo"/>
    <w:basedOn w:val="a0"/>
    <w:rsid w:val="005F4782"/>
  </w:style>
  <w:style w:type="paragraph" w:styleId="a4">
    <w:name w:val="Normal (Web)"/>
    <w:basedOn w:val="a"/>
    <w:uiPriority w:val="99"/>
    <w:semiHidden/>
    <w:unhideWhenUsed/>
    <w:rsid w:val="005F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-bottom">
    <w:name w:val="post-meta-bottom"/>
    <w:basedOn w:val="a"/>
    <w:rsid w:val="005F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">
    <w:name w:val="published"/>
    <w:basedOn w:val="a0"/>
    <w:rsid w:val="005F4782"/>
  </w:style>
  <w:style w:type="paragraph" w:customStyle="1" w:styleId="post-meta">
    <w:name w:val="post-meta"/>
    <w:basedOn w:val="a"/>
    <w:rsid w:val="005F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4782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63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4" Type="http://schemas.openxmlformats.org/officeDocument/2006/relationships/webSettings" Target="webSettings.xml"/><Relationship Id="rId462189260" Type="http://schemas.openxmlformats.org/officeDocument/2006/relationships/footnotes" Target="footnotes.xml"/><Relationship Id="rId679666085" Type="http://schemas.openxmlformats.org/officeDocument/2006/relationships/endnotes" Target="endnotes.xml"/><Relationship Id="rId929713723" Type="http://schemas.openxmlformats.org/officeDocument/2006/relationships/comments" Target="comments.xml"/><Relationship Id="rId353039693" Type="http://schemas.microsoft.com/office/2011/relationships/commentsExtended" Target="commentsExtended.xml"/><Relationship Id="rId5373238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1xK5RV9Mvh3Bx2pFzr39eitItAs=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</SignatureValue>
  <KeyInfo>
    <X509Data>
      <X509Certificate>MIIFlzCCA38CFGmuXN4bNSDagNvjEsKHZo/19n0QMA0GCSqGSIb3DQEBCwUAMIGQ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2189260"/>
            <mdssi:RelationshipReference SourceId="rId679666085"/>
            <mdssi:RelationshipReference SourceId="rId929713723"/>
            <mdssi:RelationshipReference SourceId="rId353039693"/>
            <mdssi:RelationshipReference SourceId="rId537323895"/>
          </Transform>
          <Transform Algorithm="http://www.w3.org/TR/2001/REC-xml-c14n-20010315"/>
        </Transforms>
        <DigestMethod Algorithm="http://www.w3.org/2000/09/xmldsig#sha1"/>
        <DigestValue>ppvh7F7/zOOPOsqaVVG7qLwL90I=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rqG+TYs2ggHoT1FcP9FzmiW6xRM=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cXxA4/Em0wkALev1t/+e5vkFlpA=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fmjqCgVl4IqaGWK12Uqfgqq3cO8=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E+JccCvXIhxJdhW8DqNnrZY/vpE=</DigestValue>
      </Reference>
      <Reference URI="/word/styles.xml?ContentType=application/vnd.openxmlformats-officedocument.wordprocessingml.styles+xml">
        <DigestMethod Algorithm="http://www.w3.org/2000/09/xmldsig#sha1"/>
        <DigestValue>99+xO/dZ54Q1gI70R4BISWQ6fdI=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evzTqlhA9TbIVQcXJzs0yUAcDrQ=</DigestValue>
      </Reference>
    </Manifest>
    <SignatureProperties>
      <SignatureProperty Id="idSignatureTime" Target="#idPackageSignature">
        <mdssi:SignatureTime>
          <mdssi:Format>YYYY-MM-DDThh:mm:ssTZD</mdssi:Format>
          <mdssi:Value>2021-03-01T02:04:59Z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Ys/JVBwoyVTy/CGvoH84+EdDQ5g=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</SignatureValue>
  <KeyInfo>
    <X509Data>
      <X509Certificate>MIIFlzCCA38CFGmuXN4bNSDagNvjEsKHZo/19nx5MA0GCSqGSIb3DQEBCwUAMIGQ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2189260"/>
            <mdssi:RelationshipReference SourceId="rId679666085"/>
            <mdssi:RelationshipReference SourceId="rId929713723"/>
            <mdssi:RelationshipReference SourceId="rId353039693"/>
            <mdssi:RelationshipReference SourceId="rId537323895"/>
          </Transform>
          <Transform Algorithm="http://www.w3.org/TR/2001/REC-xml-c14n-20010315"/>
        </Transforms>
        <DigestMethod Algorithm="http://www.w3.org/2000/09/xmldsig#sha1"/>
        <DigestValue>ppvh7F7/zOOPOsqaVVG7qLwL90I=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VLe2KP9jfmDa4xshJ8qiYHJmJd8=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cXxA4/Em0wkALev1t/+e5vkFlpA=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xs/1SuYk5cdapZ8W7IVmohcqHvg=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E+JccCvXIhxJdhW8DqNnrZY/vpE=</DigestValue>
      </Reference>
      <Reference URI="/word/styles.xml?ContentType=application/vnd.openxmlformats-officedocument.wordprocessingml.styles+xml">
        <DigestMethod Algorithm="http://www.w3.org/2000/09/xmldsig#sha1"/>
        <DigestValue>OpP/hjY9wkbmOlLTlauauX+g9hE=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evzTqlhA9TbIVQcXJzs0yUAcDrQ=</DigestValue>
      </Reference>
    </Manifest>
    <SignatureProperties>
      <SignatureProperty Id="idSignatureTime" Target="#idPackageSignature">
        <mdssi:SignatureTime>
          <mdssi:Format>YYYY-MM-DDThh:mm:ssTZD</mdssi:Format>
          <mdssi:Value>2021-03-02T03:51:15Z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17370</Words>
  <Characters>99013</Characters>
  <Application>Microsoft Office Word</Application>
  <DocSecurity>0</DocSecurity>
  <Lines>825</Lines>
  <Paragraphs>232</Paragraphs>
  <ScaleCrop>false</ScaleCrop>
  <Company/>
  <LinksUpToDate>false</LinksUpToDate>
  <CharactersWithSpaces>116151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2015-03-06T10:59:00Z</dcterms:created>
  <dcterms:modified xsi:type="dcterms:W3CDTF">2015-03-06T10:59:00Z</dcterms:modified>
</cp:coreProperties>
</file>